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ŽIADOSŤ DOTKNUTEJ OSOBY O PRÍSTUP K OSOBNÝM ÚDAJOM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Brava-Stav, s. r. o., so sídlom Šemša 242 Košice, 044 21 Šemša, IČO: 46 695 044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sk-SK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sk-SK"/>
        </w:rPr>
        <w:t>o p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rístup k osobným údajom, a to konkrétne žiadam:</w:t>
      </w:r>
    </w:p>
    <w:p>
      <w:pPr>
        <w:pStyle w:val="Normal"/>
        <w:jc w:val="both"/>
        <w:textAlignment w:val="baseline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 xml:space="preserve">Informáciu, či sú osobné údaje, ktoré sa ma týkajú, spracúvané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Kópiu spracúvaných osobných údajov o mojej osobe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Odpoveď na svoju žiadosť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Poštou na adresu: 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Elektronicky na email: 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eastAsia="sk-SK"/>
        </w:rPr>
        <w:t xml:space="preserve">Týmto vyhlasujem,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1" allowOverlap="1" relativeHeight="2" wp14:anchorId="6D4E32E9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8" path="m0,0l-2147483645,0l-2147483645,-2147483646l0,-2147483646xe" fillcolor="white" stroked="t" o:allowincell="f" style="position:absolute;margin-left:427.9pt;margin-top:51.55pt;width:18.2pt;height:15.2pt;mso-wrap-style:none;v-text-anchor:middle" wp14:anchorId="6D4E32E9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2540" distB="1270" distL="2540" distR="1270" simplePos="0" locked="0" layoutInCell="1" allowOverlap="1" relativeHeight="3" wp14:anchorId="17DE8BC3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9" path="m0,0l-2147483645,0l-2147483645,-2147483646l0,-2147483646xe" fillcolor="white" stroked="t" o:allowincell="f" style="position:absolute;margin-left:427.9pt;margin-top:54.55pt;width:18.2pt;height:15.2pt;mso-wrap-style:none;v-text-anchor:middle" wp14:anchorId="17DE8BC3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Za opakované poskytnutie osobných údajov, o ktoré dotknutá osoba požiada, prevádzkovateľ účtuje poplatok zodpovedajúci administratívnym nákladom.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7"/>
          <w:szCs w:val="27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LibreOffice/24.2.0.3$Windows_X86_64 LibreOffice_project/da48488a73ddd66ea24cf16bbc4f7b9c08e9bea1</Application>
  <AppVersion>15.0000</AppVersion>
  <Pages>1</Pages>
  <Words>288</Words>
  <Characters>1926</Characters>
  <CharactersWithSpaces>2198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2018-05-31T12:55:00Z</dcterms:created>
  <dc:creator>Viki</dc:creator>
  <dc:description/>
  <dc:language>sk-SK</dc:language>
  <cp:lastModifiedBy/>
  <dcterms:modified xsi:type="dcterms:W3CDTF">2025-10-08T15:06:16Z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